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06" w:rsidRP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Cs/>
          <w:sz w:val="28"/>
          <w:szCs w:val="28"/>
          <w:u w:val="single"/>
        </w:rPr>
      </w:pPr>
      <w:r w:rsidRPr="00D24906">
        <w:rPr>
          <w:rFonts w:ascii="StoneInfITC-MediumItalic" w:hAnsi="StoneInfITC-MediumItalic" w:cs="StoneInfITC-MediumItalic"/>
          <w:b/>
          <w:iCs/>
          <w:sz w:val="28"/>
          <w:szCs w:val="28"/>
          <w:u w:val="single"/>
        </w:rPr>
        <w:t>The GRADED Ones!!!!!</w:t>
      </w:r>
    </w:p>
    <w:p w:rsidR="00D24906" w:rsidRPr="002E4F3F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  <w:r w:rsidRPr="002E4F3F">
        <w:rPr>
          <w:rFonts w:ascii="StoneInfITC-MediumItalic" w:hAnsi="StoneInfITC-MediumItalic" w:cs="StoneInfITC-MediumItalic"/>
          <w:b/>
          <w:i/>
          <w:iCs/>
        </w:rPr>
        <w:t xml:space="preserve">1. (AD ASSESSMENT) Look at Table </w:t>
      </w:r>
      <w:r w:rsidR="001E49D2">
        <w:rPr>
          <w:rFonts w:ascii="StoneInfITC-MediumItalic" w:hAnsi="StoneInfITC-MediumItalic" w:cs="StoneInfITC-MediumItalic"/>
          <w:b/>
          <w:i/>
          <w:iCs/>
        </w:rPr>
        <w:t>2 (you will need your book)</w:t>
      </w:r>
      <w:r w:rsidRPr="002E4F3F">
        <w:rPr>
          <w:rFonts w:ascii="StoneInfITC-MediumItalic" w:hAnsi="StoneInfITC-MediumItalic" w:cs="StoneInfITC-MediumItalic"/>
          <w:b/>
          <w:i/>
          <w:iCs/>
        </w:rPr>
        <w:t>, “Information on Selected Solids,” on the next page.</w:t>
      </w:r>
    </w:p>
    <w:p w:rsidR="00D24906" w:rsidRPr="002E4F3F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  <w:r w:rsidRPr="002E4F3F">
        <w:rPr>
          <w:rFonts w:ascii="StoneInfITC-MediumItalic" w:hAnsi="StoneInfITC-MediumItalic" w:cs="StoneInfITC-MediumItalic"/>
          <w:b/>
          <w:i/>
          <w:iCs/>
        </w:rPr>
        <w:t>a. Compare your data with the information in the table. Look for similarities.</w:t>
      </w:r>
    </w:p>
    <w:p w:rsidR="00D24906" w:rsidRPr="002E4F3F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  <w:r w:rsidRPr="002E4F3F">
        <w:rPr>
          <w:rFonts w:ascii="StoneInfITC-MediumItalic" w:hAnsi="StoneInfITC-MediumItalic" w:cs="StoneInfITC-MediumItalic"/>
          <w:b/>
          <w:i/>
          <w:iCs/>
        </w:rPr>
        <w:t>b. Based on their properties, what are the solids?</w:t>
      </w:r>
    </w:p>
    <w:p w:rsidR="00D24906" w:rsidRDefault="00D24906" w:rsidP="00D24906">
      <w:pPr>
        <w:rPr>
          <w:rFonts w:ascii="StoneInfITC-MediumItalic" w:hAnsi="StoneInfITC-MediumItalic" w:cs="StoneInfITC-MediumItalic"/>
          <w:b/>
          <w:i/>
          <w:iCs/>
        </w:rPr>
      </w:pPr>
      <w:r w:rsidRPr="002E4F3F">
        <w:rPr>
          <w:rFonts w:ascii="StoneInfITC-MediumItalic" w:hAnsi="StoneInfITC-MediumItalic" w:cs="StoneInfITC-MediumItalic"/>
          <w:b/>
          <w:i/>
          <w:iCs/>
        </w:rPr>
        <w:t>c. Support your answer with at least three pieces of evidence for each solid.</w:t>
      </w:r>
    </w:p>
    <w:p w:rsidR="00D24906" w:rsidRDefault="00D24906" w:rsidP="00D24906">
      <w:pPr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rPr>
          <w:rFonts w:ascii="StoneInfITC-MediumItalic" w:hAnsi="StoneInfITC-MediumItalic" w:cs="StoneInfITC-MediumItalic"/>
          <w:b/>
          <w:i/>
          <w:iCs/>
        </w:rPr>
      </w:pPr>
    </w:p>
    <w:p w:rsidR="00D24906" w:rsidRPr="005E2B47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  <w:r w:rsidRPr="005E2B47">
        <w:rPr>
          <w:rFonts w:ascii="StoneInfITC-MediumItalic" w:hAnsi="StoneInfITC-MediumItalic" w:cs="StoneInfITC-MediumItalic"/>
          <w:b/>
          <w:i/>
          <w:iCs/>
        </w:rPr>
        <w:t xml:space="preserve">5. (UC ASSESSMENT) </w:t>
      </w:r>
      <w:proofErr w:type="gramStart"/>
      <w:r w:rsidRPr="005E2B47">
        <w:rPr>
          <w:rFonts w:ascii="StoneInfITC-MediumItalic" w:hAnsi="StoneInfITC-MediumItalic" w:cs="StoneInfITC-MediumItalic"/>
          <w:b/>
          <w:i/>
          <w:iCs/>
        </w:rPr>
        <w:t>You</w:t>
      </w:r>
      <w:proofErr w:type="gramEnd"/>
      <w:r w:rsidRPr="005E2B47">
        <w:rPr>
          <w:rFonts w:ascii="StoneInfITC-MediumItalic" w:hAnsi="StoneInfITC-MediumItalic" w:cs="StoneInfITC-MediumItalic"/>
          <w:b/>
          <w:i/>
          <w:iCs/>
        </w:rPr>
        <w:t xml:space="preserve"> have been asked to submit</w:t>
      </w:r>
      <w:r>
        <w:rPr>
          <w:rFonts w:ascii="StoneInfITC-MediumItalic" w:hAnsi="StoneInfITC-MediumItalic" w:cs="StoneInfITC-MediumItalic"/>
          <w:b/>
          <w:i/>
          <w:iCs/>
        </w:rPr>
        <w:t xml:space="preserve"> </w:t>
      </w:r>
      <w:r w:rsidRPr="005E2B47">
        <w:rPr>
          <w:rFonts w:ascii="StoneInfITC-MediumItalic" w:hAnsi="StoneInfITC-MediumItalic" w:cs="StoneInfITC-MediumItalic"/>
          <w:b/>
          <w:i/>
          <w:iCs/>
        </w:rPr>
        <w:t>a report to your state’s Hazmat Training Center</w:t>
      </w:r>
      <w:r>
        <w:rPr>
          <w:rFonts w:ascii="StoneInfITC-MediumItalic" w:hAnsi="StoneInfITC-MediumItalic" w:cs="StoneInfITC-MediumItalic"/>
          <w:b/>
          <w:i/>
          <w:iCs/>
        </w:rPr>
        <w:t xml:space="preserve"> </w:t>
      </w:r>
      <w:r w:rsidRPr="005E2B47">
        <w:rPr>
          <w:rFonts w:ascii="StoneInfITC-MediumItalic" w:hAnsi="StoneInfITC-MediumItalic" w:cs="StoneInfITC-MediumItalic"/>
          <w:b/>
          <w:i/>
          <w:iCs/>
        </w:rPr>
        <w:t>explaining the safety procedures you followed while</w:t>
      </w:r>
      <w:r>
        <w:rPr>
          <w:rFonts w:ascii="StoneInfITC-MediumItalic" w:hAnsi="StoneInfITC-MediumItalic" w:cs="StoneInfITC-MediumItalic"/>
          <w:b/>
          <w:i/>
          <w:iCs/>
        </w:rPr>
        <w:t xml:space="preserve"> </w:t>
      </w:r>
      <w:r w:rsidRPr="005E2B47">
        <w:rPr>
          <w:rFonts w:ascii="StoneInfITC-MediumItalic" w:hAnsi="StoneInfITC-MediumItalic" w:cs="StoneInfITC-MediumItalic"/>
          <w:b/>
          <w:i/>
          <w:iCs/>
        </w:rPr>
        <w:t>identifying the solids. Write a letter to the hazmat</w:t>
      </w:r>
      <w:r>
        <w:rPr>
          <w:rFonts w:ascii="StoneInfITC-MediumItalic" w:hAnsi="StoneInfITC-MediumItalic" w:cs="StoneInfITC-MediumItalic"/>
          <w:b/>
          <w:i/>
          <w:iCs/>
        </w:rPr>
        <w:t xml:space="preserve"> </w:t>
      </w:r>
      <w:r w:rsidRPr="005E2B47">
        <w:rPr>
          <w:rFonts w:ascii="StoneInfITC-MediumItalic" w:hAnsi="StoneInfITC-MediumItalic" w:cs="StoneInfITC-MediumItalic"/>
          <w:b/>
          <w:i/>
          <w:iCs/>
        </w:rPr>
        <w:t>director that explains:</w:t>
      </w:r>
    </w:p>
    <w:p w:rsidR="00D24906" w:rsidRPr="005E2B47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  <w:proofErr w:type="gramStart"/>
      <w:r w:rsidRPr="005E2B47">
        <w:rPr>
          <w:rFonts w:ascii="StoneInfITC-MediumItalic" w:hAnsi="StoneInfITC-MediumItalic" w:cs="StoneInfITC-MediumItalic"/>
          <w:b/>
          <w:i/>
          <w:iCs/>
        </w:rPr>
        <w:t>a</w:t>
      </w:r>
      <w:proofErr w:type="gramEnd"/>
      <w:r w:rsidRPr="005E2B47">
        <w:rPr>
          <w:rFonts w:ascii="StoneInfITC-MediumItalic" w:hAnsi="StoneInfITC-MediumItalic" w:cs="StoneInfITC-MediumItalic"/>
          <w:b/>
          <w:i/>
          <w:iCs/>
        </w:rPr>
        <w:t>. all safety steps taken during this activity.</w:t>
      </w: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  <w:proofErr w:type="gramStart"/>
      <w:r w:rsidRPr="005E2B47">
        <w:rPr>
          <w:rFonts w:ascii="StoneInfITC-MediumItalic" w:hAnsi="StoneInfITC-MediumItalic" w:cs="StoneInfITC-MediumItalic"/>
          <w:b/>
          <w:i/>
          <w:iCs/>
        </w:rPr>
        <w:t>b</w:t>
      </w:r>
      <w:proofErr w:type="gramEnd"/>
      <w:r w:rsidRPr="005E2B47">
        <w:rPr>
          <w:rFonts w:ascii="StoneInfITC-MediumItalic" w:hAnsi="StoneInfITC-MediumItalic" w:cs="StoneInfITC-MediumItalic"/>
          <w:b/>
          <w:i/>
          <w:iCs/>
        </w:rPr>
        <w:t>. why each was necessary.</w:t>
      </w:r>
    </w:p>
    <w:p w:rsidR="00D24906" w:rsidRDefault="00D24906" w:rsidP="00D24906">
      <w:r>
        <w:t xml:space="preserve"> </w:t>
      </w:r>
    </w:p>
    <w:p w:rsidR="00D24906" w:rsidRDefault="00D24906" w:rsidP="00D24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Write Response on a separate sheet and attach.</w:t>
      </w:r>
    </w:p>
    <w:p w:rsidR="00D24906" w:rsidRDefault="00D24906" w:rsidP="00D24906">
      <w:pPr>
        <w:rPr>
          <w:b/>
          <w:sz w:val="28"/>
          <w:szCs w:val="28"/>
        </w:rPr>
      </w:pPr>
    </w:p>
    <w:p w:rsidR="00D24906" w:rsidRDefault="00D24906" w:rsidP="00D24906">
      <w:pPr>
        <w:rPr>
          <w:b/>
          <w:sz w:val="28"/>
          <w:szCs w:val="28"/>
        </w:rPr>
      </w:pPr>
    </w:p>
    <w:p w:rsidR="00D24906" w:rsidRPr="005E2B47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  <w:r w:rsidRPr="005E2B47">
        <w:rPr>
          <w:rFonts w:ascii="StoneInfITC-MediumItalic" w:hAnsi="StoneInfITC-MediumItalic" w:cs="StoneInfITC-MediumItalic"/>
          <w:b/>
          <w:i/>
          <w:iCs/>
        </w:rPr>
        <w:t>2. Were you able to identify what material each solid was made of? Explain.</w:t>
      </w: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i/>
          <w:iCs/>
          <w:sz w:val="19"/>
          <w:szCs w:val="19"/>
        </w:rPr>
      </w:pP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sz w:val="19"/>
          <w:szCs w:val="19"/>
        </w:rPr>
      </w:pP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sz w:val="19"/>
          <w:szCs w:val="19"/>
        </w:rPr>
      </w:pP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sz w:val="19"/>
          <w:szCs w:val="19"/>
        </w:rPr>
      </w:pP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sz w:val="19"/>
          <w:szCs w:val="19"/>
        </w:rPr>
      </w:pP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sz w:val="19"/>
          <w:szCs w:val="19"/>
        </w:rPr>
      </w:pP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sz w:val="19"/>
          <w:szCs w:val="19"/>
        </w:rPr>
      </w:pP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sz w:val="19"/>
          <w:szCs w:val="19"/>
        </w:rPr>
      </w:pP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sz w:val="19"/>
          <w:szCs w:val="19"/>
        </w:rPr>
      </w:pP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sz w:val="19"/>
          <w:szCs w:val="19"/>
        </w:rPr>
      </w:pP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sz w:val="19"/>
          <w:szCs w:val="19"/>
        </w:rPr>
      </w:pPr>
    </w:p>
    <w:p w:rsidR="00D24906" w:rsidRPr="005E2B47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  <w:r w:rsidRPr="005E2B47">
        <w:rPr>
          <w:rFonts w:ascii="StoneInfITC-MediumItalic" w:hAnsi="StoneInfITC-MediumItalic" w:cs="StoneInfITC-MediumItalic"/>
          <w:b/>
          <w:i/>
          <w:iCs/>
        </w:rPr>
        <w:t>3. In this activity you performed four tests on each</w:t>
      </w:r>
      <w:r>
        <w:rPr>
          <w:rFonts w:ascii="StoneInfITC-MediumItalic" w:hAnsi="StoneInfITC-MediumItalic" w:cs="StoneInfITC-MediumItalic"/>
          <w:b/>
          <w:i/>
          <w:iCs/>
        </w:rPr>
        <w:t xml:space="preserve"> </w:t>
      </w:r>
      <w:r w:rsidRPr="005E2B47">
        <w:rPr>
          <w:rFonts w:ascii="StoneInfITC-MediumItalic" w:hAnsi="StoneInfITC-MediumItalic" w:cs="StoneInfITC-MediumItalic"/>
          <w:b/>
          <w:i/>
          <w:iCs/>
        </w:rPr>
        <w:t>solid. Which tests identified:</w:t>
      </w:r>
    </w:p>
    <w:p w:rsidR="00D24906" w:rsidRPr="005E2B47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  <w:proofErr w:type="gramStart"/>
      <w:r w:rsidRPr="005E2B47">
        <w:rPr>
          <w:rFonts w:ascii="StoneInfITC-MediumItalic" w:hAnsi="StoneInfITC-MediumItalic" w:cs="StoneInfITC-MediumItalic"/>
          <w:b/>
          <w:i/>
          <w:iCs/>
        </w:rPr>
        <w:t>a</w:t>
      </w:r>
      <w:proofErr w:type="gramEnd"/>
      <w:r w:rsidRPr="005E2B47">
        <w:rPr>
          <w:rFonts w:ascii="StoneInfITC-MediumItalic" w:hAnsi="StoneInfITC-MediumItalic" w:cs="StoneInfITC-MediumItalic"/>
          <w:b/>
          <w:i/>
          <w:iCs/>
        </w:rPr>
        <w:t>. physical properties of the solids?</w:t>
      </w: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  <w:proofErr w:type="gramStart"/>
      <w:r w:rsidRPr="005E2B47">
        <w:rPr>
          <w:rFonts w:ascii="StoneInfITC-MediumItalic" w:hAnsi="StoneInfITC-MediumItalic" w:cs="StoneInfITC-MediumItalic"/>
          <w:b/>
          <w:i/>
          <w:iCs/>
        </w:rPr>
        <w:t>b</w:t>
      </w:r>
      <w:proofErr w:type="gramEnd"/>
      <w:r w:rsidRPr="005E2B47">
        <w:rPr>
          <w:rFonts w:ascii="StoneInfITC-MediumItalic" w:hAnsi="StoneInfITC-MediumItalic" w:cs="StoneInfITC-MediumItalic"/>
          <w:b/>
          <w:i/>
          <w:iCs/>
        </w:rPr>
        <w:t>. chemical properties of the solids?</w:t>
      </w: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</w:p>
    <w:p w:rsidR="00D24906" w:rsidRPr="005E2B47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sz w:val="19"/>
          <w:szCs w:val="19"/>
        </w:rPr>
      </w:pPr>
    </w:p>
    <w:p w:rsidR="00D24906" w:rsidRPr="005E2B47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  <w:r w:rsidRPr="005E2B47">
        <w:rPr>
          <w:rFonts w:ascii="StoneInfITC-MediumItalic" w:hAnsi="StoneInfITC-MediumItalic" w:cs="StoneInfITC-MediumItalic"/>
          <w:b/>
          <w:i/>
          <w:iCs/>
        </w:rPr>
        <w:t>4. Using evidence from this activity, add the following</w:t>
      </w:r>
      <w:r>
        <w:rPr>
          <w:rFonts w:ascii="StoneInfITC-MediumItalic" w:hAnsi="StoneInfITC-MediumItalic" w:cs="StoneInfITC-MediumItalic"/>
          <w:b/>
          <w:i/>
          <w:iCs/>
        </w:rPr>
        <w:t xml:space="preserve"> </w:t>
      </w:r>
      <w:r w:rsidRPr="005E2B47">
        <w:rPr>
          <w:rFonts w:ascii="StoneInfITC-MediumItalic" w:hAnsi="StoneInfITC-MediumItalic" w:cs="StoneInfITC-MediumItalic"/>
          <w:b/>
          <w:i/>
          <w:iCs/>
        </w:rPr>
        <w:t>to your Chemical Data Sheets each type of solid</w:t>
      </w:r>
    </w:p>
    <w:p w:rsidR="00D24906" w:rsidRPr="005E2B47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  <w:r w:rsidRPr="005E2B47">
        <w:rPr>
          <w:rFonts w:ascii="StoneInfITC-MediumItalic" w:hAnsi="StoneInfITC-MediumItalic" w:cs="StoneInfITC-MediumItalic"/>
          <w:b/>
          <w:i/>
          <w:iCs/>
        </w:rPr>
        <w:t>a. The name of the solid material you identified.</w:t>
      </w:r>
    </w:p>
    <w:p w:rsidR="00D24906" w:rsidRDefault="00D24906" w:rsidP="00D2490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  <w:r w:rsidRPr="005E2B47">
        <w:rPr>
          <w:rFonts w:ascii="StoneInfITC-MediumItalic" w:hAnsi="StoneInfITC-MediumItalic" w:cs="StoneInfITC-MediumItalic"/>
          <w:b/>
          <w:i/>
          <w:iCs/>
        </w:rPr>
        <w:t>b. Under “Hazards,” write yes or no for those categories</w:t>
      </w:r>
      <w:r>
        <w:rPr>
          <w:rFonts w:ascii="StoneInfITC-MediumItalic" w:hAnsi="StoneInfITC-MediumItalic" w:cs="StoneInfITC-MediumItalic"/>
          <w:b/>
          <w:i/>
          <w:iCs/>
        </w:rPr>
        <w:t xml:space="preserve"> </w:t>
      </w:r>
      <w:r w:rsidRPr="005E2B47">
        <w:rPr>
          <w:rFonts w:ascii="StoneInfITC-MediumItalic" w:hAnsi="StoneInfITC-MediumItalic" w:cs="StoneInfITC-MediumItalic"/>
          <w:b/>
          <w:i/>
          <w:iCs/>
        </w:rPr>
        <w:t>that apply.</w:t>
      </w:r>
    </w:p>
    <w:p w:rsidR="00D24906" w:rsidRDefault="00D24906" w:rsidP="00D24906">
      <w:pPr>
        <w:rPr>
          <w:b/>
          <w:sz w:val="28"/>
          <w:szCs w:val="28"/>
        </w:rPr>
      </w:pPr>
    </w:p>
    <w:p w:rsidR="008132A5" w:rsidRDefault="008132A5" w:rsidP="00D24906">
      <w:pPr>
        <w:rPr>
          <w:b/>
          <w:sz w:val="28"/>
          <w:szCs w:val="28"/>
        </w:rPr>
      </w:pPr>
    </w:p>
    <w:p w:rsidR="008132A5" w:rsidRDefault="008132A5" w:rsidP="00D24906">
      <w:pPr>
        <w:rPr>
          <w:b/>
          <w:sz w:val="28"/>
          <w:szCs w:val="28"/>
        </w:rPr>
      </w:pPr>
    </w:p>
    <w:p w:rsidR="008132A5" w:rsidRDefault="008132A5" w:rsidP="00D24906">
      <w:pPr>
        <w:rPr>
          <w:b/>
          <w:sz w:val="28"/>
          <w:szCs w:val="28"/>
        </w:rPr>
      </w:pPr>
    </w:p>
    <w:p w:rsidR="008132A5" w:rsidRDefault="008132A5" w:rsidP="00D24906">
      <w:pPr>
        <w:rPr>
          <w:b/>
          <w:sz w:val="28"/>
          <w:szCs w:val="28"/>
        </w:rPr>
      </w:pPr>
    </w:p>
    <w:p w:rsidR="008132A5" w:rsidRDefault="008132A5" w:rsidP="00D24906">
      <w:pPr>
        <w:rPr>
          <w:b/>
          <w:sz w:val="28"/>
          <w:szCs w:val="28"/>
        </w:rPr>
      </w:pPr>
    </w:p>
    <w:p w:rsidR="008132A5" w:rsidRDefault="008132A5" w:rsidP="00D24906">
      <w:pPr>
        <w:rPr>
          <w:b/>
          <w:sz w:val="28"/>
          <w:szCs w:val="28"/>
        </w:rPr>
      </w:pPr>
    </w:p>
    <w:p w:rsidR="008132A5" w:rsidRDefault="008132A5" w:rsidP="00D249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2686685"/>
            <wp:effectExtent l="19050" t="0" r="0" b="0"/>
            <wp:docPr id="1" name="Picture 0" descr="tab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2A5" w:rsidRPr="00D24906" w:rsidRDefault="008132A5" w:rsidP="00D249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397635"/>
            <wp:effectExtent l="19050" t="0" r="0" b="0"/>
            <wp:docPr id="3" name="Picture 2" descr="table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2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2A5" w:rsidRPr="00D24906" w:rsidSect="00675B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852" w:rsidRDefault="00297852" w:rsidP="002E4F3F">
      <w:pPr>
        <w:spacing w:after="0" w:line="240" w:lineRule="auto"/>
      </w:pPr>
      <w:r>
        <w:separator/>
      </w:r>
    </w:p>
  </w:endnote>
  <w:endnote w:type="continuationSeparator" w:id="0">
    <w:p w:rsidR="00297852" w:rsidRDefault="00297852" w:rsidP="002E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InfITC-Medium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InfITC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egacy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852" w:rsidRDefault="00297852" w:rsidP="002E4F3F">
      <w:pPr>
        <w:spacing w:after="0" w:line="240" w:lineRule="auto"/>
      </w:pPr>
      <w:r>
        <w:separator/>
      </w:r>
    </w:p>
  </w:footnote>
  <w:footnote w:type="continuationSeparator" w:id="0">
    <w:p w:rsidR="00297852" w:rsidRDefault="00297852" w:rsidP="002E4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3F" w:rsidRDefault="002E4F3F" w:rsidP="002E4F3F">
    <w:pPr>
      <w:pStyle w:val="Header"/>
      <w:rPr>
        <w:rFonts w:ascii="LegacySans-Bold" w:hAnsi="LegacySans-Bold" w:cs="LegacySans-Bold"/>
        <w:b/>
        <w:bCs/>
        <w:sz w:val="20"/>
        <w:szCs w:val="20"/>
      </w:rPr>
    </w:pPr>
    <w:r>
      <w:rPr>
        <w:rFonts w:ascii="LegacySans-Bold" w:hAnsi="LegacySans-Bold" w:cs="LegacySans-Bold"/>
        <w:b/>
        <w:bCs/>
        <w:sz w:val="20"/>
        <w:szCs w:val="20"/>
      </w:rPr>
      <w:t>Activity 7 • Identifying Solids</w:t>
    </w:r>
    <w:r>
      <w:rPr>
        <w:rFonts w:ascii="LegacySans-Bold" w:hAnsi="LegacySans-Bold" w:cs="LegacySans-Bold"/>
        <w:b/>
        <w:bCs/>
        <w:sz w:val="20"/>
        <w:szCs w:val="20"/>
      </w:rPr>
      <w:tab/>
    </w:r>
    <w:r>
      <w:rPr>
        <w:rFonts w:ascii="LegacySans-Bold" w:hAnsi="LegacySans-Bold" w:cs="LegacySans-Bold"/>
        <w:b/>
        <w:bCs/>
        <w:sz w:val="20"/>
        <w:szCs w:val="20"/>
      </w:rPr>
      <w:tab/>
      <w:t>Name: ____________________</w:t>
    </w:r>
  </w:p>
  <w:p w:rsidR="002E4F3F" w:rsidRDefault="002E4F3F" w:rsidP="002E4F3F">
    <w:pPr>
      <w:pStyle w:val="Header"/>
    </w:pPr>
    <w:r>
      <w:rPr>
        <w:rFonts w:ascii="LegacySans-Bold" w:hAnsi="LegacySans-Bold" w:cs="LegacySans-Bold"/>
        <w:b/>
        <w:bCs/>
        <w:sz w:val="20"/>
        <w:szCs w:val="20"/>
      </w:rPr>
      <w:t>Analysis and Conclusions</w:t>
    </w:r>
    <w:r w:rsidR="00D24906">
      <w:rPr>
        <w:rFonts w:ascii="LegacySans-Bold" w:hAnsi="LegacySans-Bold" w:cs="LegacySans-Bold"/>
        <w:b/>
        <w:bCs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2B47"/>
    <w:rsid w:val="0001372D"/>
    <w:rsid w:val="001E49D2"/>
    <w:rsid w:val="00297852"/>
    <w:rsid w:val="002E4F3F"/>
    <w:rsid w:val="005E2B47"/>
    <w:rsid w:val="00603C7B"/>
    <w:rsid w:val="00675B59"/>
    <w:rsid w:val="007C104A"/>
    <w:rsid w:val="008132A5"/>
    <w:rsid w:val="00A64AA2"/>
    <w:rsid w:val="00AF27C7"/>
    <w:rsid w:val="00D24906"/>
    <w:rsid w:val="00EB769D"/>
    <w:rsid w:val="00F8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F3F"/>
  </w:style>
  <w:style w:type="paragraph" w:styleId="Footer">
    <w:name w:val="footer"/>
    <w:basedOn w:val="Normal"/>
    <w:link w:val="FooterChar"/>
    <w:uiPriority w:val="99"/>
    <w:semiHidden/>
    <w:unhideWhenUsed/>
    <w:rsid w:val="002E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F3F"/>
  </w:style>
  <w:style w:type="paragraph" w:styleId="BalloonText">
    <w:name w:val="Balloon Text"/>
    <w:basedOn w:val="Normal"/>
    <w:link w:val="BalloonTextChar"/>
    <w:uiPriority w:val="99"/>
    <w:semiHidden/>
    <w:unhideWhenUsed/>
    <w:rsid w:val="0081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2015-10-14T18:05:00Z</dcterms:created>
  <dcterms:modified xsi:type="dcterms:W3CDTF">2015-10-14T18:05:00Z</dcterms:modified>
</cp:coreProperties>
</file>