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39" w:rsidRDefault="00727639" w:rsidP="00727639">
      <w:pPr>
        <w:autoSpaceDE w:val="0"/>
        <w:autoSpaceDN w:val="0"/>
        <w:adjustRightInd w:val="0"/>
        <w:spacing w:after="0" w:line="240" w:lineRule="auto"/>
        <w:rPr>
          <w:rFonts w:ascii="StoneInfITC-MediumItalic" w:hAnsi="StoneInfITC-MediumItalic" w:cs="StoneInfITC-MediumItalic"/>
          <w:b/>
          <w:i/>
          <w:iCs/>
          <w:sz w:val="24"/>
          <w:szCs w:val="24"/>
        </w:rPr>
      </w:pPr>
      <w:r>
        <w:rPr>
          <w:rFonts w:ascii="StoneInfITC-MediumItalic" w:hAnsi="StoneInfITC-MediumItalic" w:cs="StoneInfITC-MediumItalic"/>
          <w:b/>
          <w:i/>
          <w:iCs/>
          <w:sz w:val="24"/>
          <w:szCs w:val="24"/>
        </w:rPr>
        <w:t xml:space="preserve">Activity 57 Graded </w:t>
      </w:r>
      <w:proofErr w:type="gramStart"/>
      <w:r>
        <w:rPr>
          <w:rFonts w:ascii="StoneInfITC-MediumItalic" w:hAnsi="StoneInfITC-MediumItalic" w:cs="StoneInfITC-MediumItalic"/>
          <w:b/>
          <w:i/>
          <w:iCs/>
          <w:sz w:val="24"/>
          <w:szCs w:val="24"/>
        </w:rPr>
        <w:t>Analysis</w:t>
      </w:r>
      <w:proofErr w:type="gramEnd"/>
      <w:r>
        <w:rPr>
          <w:rFonts w:ascii="StoneInfITC-MediumItalic" w:hAnsi="StoneInfITC-MediumItalic" w:cs="StoneInfITC-MediumItalic"/>
          <w:b/>
          <w:i/>
          <w:iCs/>
          <w:sz w:val="24"/>
          <w:szCs w:val="24"/>
        </w:rPr>
        <w:t>:</w:t>
      </w:r>
    </w:p>
    <w:p w:rsidR="00727639" w:rsidRDefault="00727639" w:rsidP="00727639">
      <w:pPr>
        <w:autoSpaceDE w:val="0"/>
        <w:autoSpaceDN w:val="0"/>
        <w:adjustRightInd w:val="0"/>
        <w:spacing w:after="0" w:line="240" w:lineRule="auto"/>
        <w:rPr>
          <w:rFonts w:ascii="StoneInfITC-MediumItalic" w:hAnsi="StoneInfITC-MediumItalic" w:cs="StoneInfITC-MediumItalic"/>
          <w:b/>
          <w:i/>
          <w:iCs/>
          <w:sz w:val="24"/>
          <w:szCs w:val="24"/>
        </w:rPr>
      </w:pPr>
    </w:p>
    <w:p w:rsidR="00727639" w:rsidRPr="00A406D1" w:rsidRDefault="00727639" w:rsidP="00727639">
      <w:pPr>
        <w:autoSpaceDE w:val="0"/>
        <w:autoSpaceDN w:val="0"/>
        <w:adjustRightInd w:val="0"/>
        <w:spacing w:after="0" w:line="240" w:lineRule="auto"/>
        <w:rPr>
          <w:rFonts w:ascii="StoneInfITC-Medium" w:hAnsi="StoneInfITC-Medium" w:cs="StoneInfITC-Medium"/>
          <w:b/>
          <w:sz w:val="24"/>
          <w:szCs w:val="24"/>
        </w:rPr>
      </w:pPr>
      <w:r w:rsidRPr="00A406D1">
        <w:rPr>
          <w:rFonts w:ascii="StoneInfITC-MediumItalic" w:hAnsi="StoneInfITC-MediumItalic" w:cs="StoneInfITC-MediumItalic"/>
          <w:b/>
          <w:i/>
          <w:iCs/>
          <w:sz w:val="24"/>
          <w:szCs w:val="24"/>
        </w:rPr>
        <w:t xml:space="preserve">3. (UC ASSESSMENT) </w:t>
      </w:r>
      <w:proofErr w:type="gramStart"/>
      <w:r w:rsidRPr="00A406D1">
        <w:rPr>
          <w:rFonts w:ascii="StoneInfITC-MediumItalic" w:hAnsi="StoneInfITC-MediumItalic" w:cs="StoneInfITC-MediumItalic"/>
          <w:b/>
          <w:i/>
          <w:iCs/>
          <w:sz w:val="24"/>
          <w:szCs w:val="24"/>
        </w:rPr>
        <w:t>Your</w:t>
      </w:r>
      <w:proofErr w:type="gramEnd"/>
      <w:r w:rsidRPr="00A406D1">
        <w:rPr>
          <w:rFonts w:ascii="StoneInfITC-MediumItalic" w:hAnsi="StoneInfITC-MediumItalic" w:cs="StoneInfITC-MediumItalic"/>
          <w:b/>
          <w:i/>
          <w:iCs/>
          <w:sz w:val="24"/>
          <w:szCs w:val="24"/>
        </w:rPr>
        <w:t xml:space="preserve"> friend says that when he</w:t>
      </w:r>
      <w:r w:rsidRPr="00A406D1">
        <w:rPr>
          <w:rFonts w:ascii="StoneInfITC-Medium" w:hAnsi="StoneInfITC-Medium" w:cs="StoneInfITC-Medium"/>
          <w:b/>
          <w:sz w:val="24"/>
          <w:szCs w:val="24"/>
        </w:rPr>
        <w:t xml:space="preserve"> </w:t>
      </w:r>
      <w:r w:rsidRPr="00A406D1">
        <w:rPr>
          <w:rFonts w:ascii="StoneInfITC-MediumItalic" w:hAnsi="StoneInfITC-MediumItalic" w:cs="StoneInfITC-MediumItalic"/>
          <w:b/>
          <w:i/>
          <w:iCs/>
          <w:sz w:val="24"/>
          <w:szCs w:val="24"/>
        </w:rPr>
        <w:t>measured how much electricity was provided by a battery, it was less than the potential energy in the battery. He concluded that the transformation violated the Law of Conservation of Energy. Do you agree? Explain, using the ideas of the Conservation of Energy.</w:t>
      </w:r>
    </w:p>
    <w:p w:rsidR="00675B59" w:rsidRDefault="00675B59"/>
    <w:p w:rsidR="00727639" w:rsidRDefault="00727639">
      <w:pPr>
        <w:rPr>
          <w:rFonts w:ascii="AvantGarde" w:hAnsi="AvantGarde"/>
          <w:i/>
        </w:rPr>
      </w:pPr>
      <w:r>
        <w:rPr>
          <w:rFonts w:ascii="AvantGarde" w:hAnsi="AvantGarde"/>
          <w:i/>
        </w:rPr>
        <w:t>Notes:</w:t>
      </w:r>
    </w:p>
    <w:p w:rsidR="00727639" w:rsidRDefault="00727639">
      <w:pPr>
        <w:rPr>
          <w:rFonts w:ascii="AvantGarde" w:hAnsi="AvantGarde"/>
          <w:i/>
        </w:rPr>
      </w:pPr>
      <w:r>
        <w:rPr>
          <w:rFonts w:ascii="AvantGarde" w:hAnsi="AvantGarde"/>
          <w: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51pt;margin-top:82.9pt;width:43.5pt;height:35.25pt;z-index:251659264" o:connectortype="elbow" adj=",-173260,-44690" strokeweight="3pt"/>
        </w:pict>
      </w:r>
      <w:r>
        <w:rPr>
          <w:rFonts w:ascii="AvantGarde" w:hAnsi="AvantGarde"/>
          <w:i/>
          <w:noProof/>
        </w:rPr>
        <w:pict>
          <v:shape id="_x0000_s1026" type="#_x0000_t34" style="position:absolute;margin-left:18pt;margin-top:77.65pt;width:43.5pt;height:35.25pt;z-index:251658240" o:connectortype="elbow" adj=",-173260,-44690" strokeweight="3pt"/>
        </w:pict>
      </w:r>
      <w:r w:rsidRPr="00727639">
        <w:rPr>
          <w:rFonts w:ascii="AvantGarde" w:hAnsi="AvantGarde"/>
          <w:i/>
          <w:noProof/>
        </w:rPr>
        <w:t xml:space="preserve"> </w:t>
      </w:r>
      <w:r>
        <w:rPr>
          <w:rFonts w:ascii="AvantGarde" w:hAnsi="AvantGarde"/>
          <w:i/>
          <w:noProof/>
        </w:rPr>
        <w:drawing>
          <wp:inline distT="0" distB="0" distL="0" distR="0">
            <wp:extent cx="1200318" cy="1200318"/>
            <wp:effectExtent l="19050" t="0" r="0" b="0"/>
            <wp:docPr id="4" name="Picture 2" descr="2015-03-27_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7_1237.png"/>
                    <pic:cNvPicPr/>
                  </pic:nvPicPr>
                  <pic:blipFill>
                    <a:blip r:embed="rId4" cstate="print"/>
                    <a:stretch>
                      <a:fillRect/>
                    </a:stretch>
                  </pic:blipFill>
                  <pic:spPr>
                    <a:xfrm>
                      <a:off x="0" y="0"/>
                      <a:ext cx="1200318" cy="1200318"/>
                    </a:xfrm>
                    <a:prstGeom prst="rect">
                      <a:avLst/>
                    </a:prstGeom>
                  </pic:spPr>
                </pic:pic>
              </a:graphicData>
            </a:graphic>
          </wp:inline>
        </w:drawing>
      </w:r>
    </w:p>
    <w:p w:rsidR="00727639" w:rsidRDefault="0035439A">
      <w:pPr>
        <w:rPr>
          <w:rFonts w:ascii="AvantGarde" w:hAnsi="AvantGarde"/>
          <w:i/>
        </w:rPr>
      </w:pPr>
      <w:r>
        <w:rPr>
          <w:rFonts w:ascii="AvantGarde" w:hAnsi="AvantGarde"/>
          <w:i/>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1" type="#_x0000_t38" style="position:absolute;margin-left:86.25pt;margin-top:77.65pt;width:42.75pt;height:36pt;rotation:180;flip:y;z-index:251663360" o:connectortype="curved" adj="10787,221850,-101558" strokecolor="red" strokeweight="3pt">
            <v:stroke startarrow="classic"/>
          </v:shape>
        </w:pict>
      </w:r>
      <w:r>
        <w:rPr>
          <w:rFonts w:ascii="AvantGarde" w:hAnsi="AvantGarde"/>
          <w:i/>
          <w:noProof/>
        </w:rPr>
        <w:pict>
          <v:shape id="_x0000_s1030" type="#_x0000_t38" style="position:absolute;margin-left:86.25pt;margin-top:58.15pt;width:42.75pt;height:36pt;rotation:180;flip:y;z-index:251662336" o:connectortype="curved" adj="10787,221850,-101558" strokecolor="red" strokeweight="3pt">
            <v:stroke startarrow="classic"/>
          </v:shape>
        </w:pict>
      </w:r>
      <w:r>
        <w:rPr>
          <w:rFonts w:ascii="AvantGarde" w:hAnsi="AvantGarde"/>
          <w:i/>
          <w:noProof/>
        </w:rPr>
        <w:pict>
          <v:shape id="_x0000_s1028" type="#_x0000_t38" style="position:absolute;margin-left:-8.25pt;margin-top:48.4pt;width:57pt;height:40.5pt;rotation:180;z-index:251660288" o:connectortype="curved" adj="10800,-220400,-41211" strokecolor="red" strokeweight="3pt">
            <v:stroke endarrow="classic"/>
          </v:shape>
        </w:pict>
      </w:r>
      <w:r>
        <w:rPr>
          <w:rFonts w:ascii="AvantGarde" w:hAnsi="AvantGarde"/>
          <w:i/>
          <w:noProof/>
        </w:rPr>
        <w:pict>
          <v:shape id="_x0000_s1029" type="#_x0000_t38" style="position:absolute;margin-left:-8.25pt;margin-top:73.15pt;width:57pt;height:40.5pt;rotation:180;z-index:251661312" o:connectortype="curved" adj="10800,-220400,-41211" strokecolor="red" strokeweight="3pt">
            <v:stroke endarrow="classic"/>
          </v:shape>
        </w:pict>
      </w:r>
      <w:r w:rsidR="00727639">
        <w:rPr>
          <w:rFonts w:ascii="AvantGarde" w:hAnsi="AvantGarde"/>
          <w:i/>
          <w:noProof/>
        </w:rPr>
        <w:drawing>
          <wp:inline distT="0" distB="0" distL="0" distR="0">
            <wp:extent cx="1371600" cy="1632672"/>
            <wp:effectExtent l="19050" t="0" r="0" b="0"/>
            <wp:docPr id="1" name="Picture 0" descr="2015-03-27_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7_1236.png"/>
                    <pic:cNvPicPr/>
                  </pic:nvPicPr>
                  <pic:blipFill>
                    <a:blip r:embed="rId5" cstate="print"/>
                    <a:stretch>
                      <a:fillRect/>
                    </a:stretch>
                  </pic:blipFill>
                  <pic:spPr>
                    <a:xfrm>
                      <a:off x="0" y="0"/>
                      <a:ext cx="1371791" cy="1632900"/>
                    </a:xfrm>
                    <a:prstGeom prst="rect">
                      <a:avLst/>
                    </a:prstGeom>
                  </pic:spPr>
                </pic:pic>
              </a:graphicData>
            </a:graphic>
          </wp:inline>
        </w:drawing>
      </w:r>
    </w:p>
    <w:p w:rsidR="00727639" w:rsidRDefault="00727639">
      <w:pPr>
        <w:rPr>
          <w:rFonts w:ascii="AvantGarde" w:hAnsi="AvantGarde"/>
          <w:i/>
        </w:rPr>
      </w:pPr>
      <w:r>
        <w:rPr>
          <w:rFonts w:ascii="AvantGarde" w:hAnsi="AvantGarde"/>
          <w:i/>
        </w:rPr>
        <w:t>In general the scenario is that the battery, which starts out at 100%, transfers its energy to the meter</w:t>
      </w:r>
      <w:r w:rsidR="0035439A">
        <w:rPr>
          <w:rFonts w:ascii="AvantGarde" w:hAnsi="AvantGarde"/>
          <w:i/>
        </w:rPr>
        <w:t xml:space="preserve"> but only registers some value less than 100%, let’s say 95%.  Now the friend argues that by this demonstration he has shown that 5% of the energy was lost and thus the Law of Conservation of Energy was violated.</w:t>
      </w:r>
    </w:p>
    <w:p w:rsidR="0035439A" w:rsidRDefault="0035439A">
      <w:pPr>
        <w:rPr>
          <w:rFonts w:ascii="AvantGarde" w:hAnsi="AvantGarde"/>
          <w:i/>
        </w:rPr>
      </w:pPr>
      <w:r>
        <w:rPr>
          <w:rFonts w:ascii="AvantGarde" w:hAnsi="AvantGarde"/>
          <w:i/>
        </w:rPr>
        <w:t xml:space="preserve">Now you, the wiser one, disagrees </w:t>
      </w:r>
      <w:r w:rsidRPr="0035439A">
        <w:rPr>
          <w:rFonts w:ascii="AvantGarde" w:hAnsi="AvantGarde"/>
          <w:b/>
          <w:i/>
        </w:rPr>
        <w:t xml:space="preserve">(state this in your answer) </w:t>
      </w:r>
      <w:r>
        <w:rPr>
          <w:rFonts w:ascii="AvantGarde" w:hAnsi="AvantGarde"/>
          <w:i/>
        </w:rPr>
        <w:t>and proceeds to tell him why and with supportive evidence. You do this in three parts:</w:t>
      </w:r>
    </w:p>
    <w:p w:rsidR="0035439A" w:rsidRPr="0035439A" w:rsidRDefault="0035439A">
      <w:pPr>
        <w:rPr>
          <w:rFonts w:ascii="AvantGarde" w:hAnsi="AvantGarde"/>
          <w:b/>
          <w:i/>
        </w:rPr>
      </w:pPr>
      <w:r w:rsidRPr="0035439A">
        <w:rPr>
          <w:rFonts w:ascii="AvantGarde" w:hAnsi="AvantGarde"/>
          <w:b/>
          <w:i/>
        </w:rPr>
        <w:t>1. You discuss what it means when a scientific law is claimed. (</w:t>
      </w:r>
      <w:proofErr w:type="gramStart"/>
      <w:r w:rsidRPr="0035439A">
        <w:rPr>
          <w:rFonts w:ascii="AvantGarde" w:hAnsi="AvantGarde"/>
          <w:b/>
          <w:i/>
        </w:rPr>
        <w:t>see</w:t>
      </w:r>
      <w:proofErr w:type="gramEnd"/>
      <w:r w:rsidRPr="0035439A">
        <w:rPr>
          <w:rFonts w:ascii="AvantGarde" w:hAnsi="AvantGarde"/>
          <w:b/>
          <w:i/>
        </w:rPr>
        <w:t xml:space="preserve"> notes in your binder or online if you missed them…you may even have a copy of the power point.)</w:t>
      </w:r>
    </w:p>
    <w:p w:rsidR="0035439A" w:rsidRPr="0035439A" w:rsidRDefault="0035439A">
      <w:pPr>
        <w:rPr>
          <w:rFonts w:ascii="AvantGarde" w:hAnsi="AvantGarde"/>
          <w:b/>
          <w:i/>
        </w:rPr>
      </w:pPr>
      <w:r w:rsidRPr="0035439A">
        <w:rPr>
          <w:rFonts w:ascii="AvantGarde" w:hAnsi="AvantGarde"/>
          <w:b/>
          <w:i/>
        </w:rPr>
        <w:t>2. You explain what the Law of Conservation of Energy states.</w:t>
      </w:r>
    </w:p>
    <w:p w:rsidR="0035439A" w:rsidRPr="0035439A" w:rsidRDefault="0035439A">
      <w:pPr>
        <w:rPr>
          <w:rFonts w:ascii="AvantGarde" w:hAnsi="AvantGarde"/>
          <w:b/>
          <w:i/>
        </w:rPr>
      </w:pPr>
      <w:r w:rsidRPr="0035439A">
        <w:rPr>
          <w:rFonts w:ascii="AvantGarde" w:hAnsi="AvantGarde"/>
          <w:b/>
          <w:i/>
        </w:rPr>
        <w:t>3. Then explain the transformation as your friend has seen and how it really is.</w:t>
      </w:r>
    </w:p>
    <w:sectPr w:rsidR="0035439A" w:rsidRPr="0035439A" w:rsidSect="0067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InfITC-MediumItalic">
    <w:panose1 w:val="00000000000000000000"/>
    <w:charset w:val="00"/>
    <w:family w:val="swiss"/>
    <w:notTrueType/>
    <w:pitch w:val="default"/>
    <w:sig w:usb0="00000003" w:usb1="00000000" w:usb2="00000000" w:usb3="00000000" w:csb0="00000001" w:csb1="00000000"/>
  </w:font>
  <w:font w:name="StoneInfITC-Medium">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27639"/>
    <w:rsid w:val="0035439A"/>
    <w:rsid w:val="004424F6"/>
    <w:rsid w:val="00675B59"/>
    <w:rsid w:val="00727639"/>
    <w:rsid w:val="007C104A"/>
    <w:rsid w:val="00A64AA2"/>
    <w:rsid w:val="00AA6782"/>
    <w:rsid w:val="00BB7070"/>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3" type="connector" idref="#_x0000_s1027"/>
        <o:r id="V:Rule5" type="connector" idref="#_x0000_s1028"/>
        <o:r id="V:Rule6" type="connector" idref="#_x0000_s1029"/>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2015-03-27T16:29:00Z</dcterms:created>
  <dcterms:modified xsi:type="dcterms:W3CDTF">2015-03-27T17:04:00Z</dcterms:modified>
</cp:coreProperties>
</file>